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2F" w:rsidRPr="000833C2" w:rsidRDefault="00097BB4" w:rsidP="00097BB4">
      <w:pPr>
        <w:tabs>
          <w:tab w:val="left" w:pos="12042"/>
        </w:tabs>
        <w:spacing w:after="0" w:line="240" w:lineRule="auto"/>
        <w:ind w:left="90" w:right="-3442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FE032F">
        <w:rPr>
          <w:rFonts w:ascii="Century Gothic" w:hAnsi="Century Gothic" w:cs="Arial"/>
          <w:sz w:val="16"/>
          <w:szCs w:val="16"/>
        </w:rPr>
        <w:t xml:space="preserve">  Oct. 2016</w:t>
      </w:r>
      <w:r w:rsidR="00FE032F">
        <w:rPr>
          <w:rFonts w:ascii="Century Gothic" w:hAnsi="Century Gothic" w:cs="Arial"/>
          <w:sz w:val="48"/>
          <w:szCs w:val="56"/>
        </w:rPr>
        <w:t xml:space="preserve">                      </w:t>
      </w:r>
      <w:r w:rsidR="00FE032F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FE032F" w:rsidRPr="004E08D9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FE032F" w:rsidRPr="00FE032F">
        <w:rPr>
          <w:rFonts w:ascii="Copperplate Gothic Bold" w:hAnsi="Copperplate Gothic Bold" w:cs="Arial"/>
          <w:spacing w:val="46"/>
          <w:kern w:val="18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CHEMICAL</w:t>
      </w:r>
      <w:r w:rsidR="00FE032F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WASTE</w:t>
      </w:r>
      <w:proofErr w:type="gramEnd"/>
      <w:r w:rsidR="00FE032F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MANAGEMENT        </w:t>
      </w:r>
      <w:r w:rsidR="00FE032F">
        <w:rPr>
          <w:rFonts w:ascii="Century Gothic" w:hAnsi="Century Gothic" w:cs="Arial"/>
          <w:sz w:val="16"/>
          <w:szCs w:val="16"/>
        </w:rPr>
        <w:t>Virginia Tech Environmental Health &amp; Safety</w:t>
      </w:r>
    </w:p>
    <w:tbl>
      <w:tblPr>
        <w:tblStyle w:val="ColorfulGrid-Accent5"/>
        <w:tblW w:w="22539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2638"/>
        <w:gridCol w:w="3363"/>
        <w:gridCol w:w="4258"/>
        <w:gridCol w:w="6160"/>
      </w:tblGrid>
      <w:tr w:rsidR="00FE032F" w:rsidRPr="00FE032F" w:rsidTr="00097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808080" w:themeFill="background1" w:themeFillShade="80"/>
            <w:vAlign w:val="center"/>
          </w:tcPr>
          <w:p w:rsidR="00FE032F" w:rsidRPr="00FE032F" w:rsidRDefault="00FE032F" w:rsidP="00097BB4">
            <w:pPr>
              <w:ind w:left="-18"/>
              <w:jc w:val="center"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bookmarkStart w:id="0" w:name="_GoBack"/>
            <w:r w:rsidRPr="00FE032F">
              <w:rPr>
                <w:rFonts w:ascii="Century Gothic" w:hAnsi="Century Gothic" w:cs="Arial"/>
                <w:sz w:val="28"/>
                <w:szCs w:val="28"/>
              </w:rPr>
              <w:t>Type of Waste:</w:t>
            </w:r>
          </w:p>
        </w:tc>
        <w:tc>
          <w:tcPr>
            <w:tcW w:w="2700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FE032F" w:rsidRPr="00FE032F" w:rsidRDefault="00FE032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Examples:</w:t>
            </w:r>
          </w:p>
        </w:tc>
        <w:tc>
          <w:tcPr>
            <w:tcW w:w="2638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FE032F" w:rsidRPr="00FE032F" w:rsidRDefault="00FE032F" w:rsidP="00097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</w:t>
            </w:r>
            <w:r w:rsidR="00097BB4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       </w:t>
            </w: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  Collect </w:t>
            </w:r>
          </w:p>
        </w:tc>
        <w:tc>
          <w:tcPr>
            <w:tcW w:w="3363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FE032F" w:rsidRPr="00FE032F" w:rsidRDefault="00FE032F" w:rsidP="00FD0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In:</w:t>
            </w:r>
          </w:p>
        </w:tc>
        <w:tc>
          <w:tcPr>
            <w:tcW w:w="4258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FE032F" w:rsidRPr="00FE032F" w:rsidRDefault="00FE032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Containers Provided by:</w:t>
            </w:r>
          </w:p>
        </w:tc>
        <w:tc>
          <w:tcPr>
            <w:tcW w:w="6160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FE032F" w:rsidRPr="00FE032F" w:rsidRDefault="00FE032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Disposal Steps:</w:t>
            </w:r>
          </w:p>
        </w:tc>
      </w:tr>
    </w:tbl>
    <w:bookmarkEnd w:id="0"/>
    <w:p w:rsidR="00FE032F" w:rsidRDefault="00FE032F" w:rsidP="00097BB4">
      <w:pPr>
        <w:ind w:left="270"/>
      </w:pPr>
      <w:r>
        <w:rPr>
          <w:noProof/>
        </w:rPr>
        <w:drawing>
          <wp:inline distT="0" distB="0" distL="0" distR="0" wp14:anchorId="0CE0062F" wp14:editId="0821CDEF">
            <wp:extent cx="14297025" cy="8347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18584" cy="83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32F" w:rsidSect="00FE032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3D"/>
    <w:rsid w:val="00097BB4"/>
    <w:rsid w:val="001E793D"/>
    <w:rsid w:val="005C54F4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20CD7-2F82-45EC-A1B8-0BE1DEB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FE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1</cp:revision>
  <dcterms:created xsi:type="dcterms:W3CDTF">2016-10-24T16:50:00Z</dcterms:created>
  <dcterms:modified xsi:type="dcterms:W3CDTF">2016-10-24T17:22:00Z</dcterms:modified>
</cp:coreProperties>
</file>